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A8" w:rsidRDefault="00076955" w:rsidP="00273EA8">
      <w:pPr>
        <w:pStyle w:val="Kop1"/>
      </w:pPr>
      <w:r w:rsidRPr="00B92C26">
        <w:rPr>
          <w:rFonts w:ascii="Verdana" w:hAnsi="Verdana"/>
          <w:noProof/>
          <w:sz w:val="18"/>
          <w:szCs w:val="1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3175</wp:posOffset>
            </wp:positionV>
            <wp:extent cx="3188970" cy="3380105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62"/>
                    <a:stretch/>
                  </pic:blipFill>
                  <pic:spPr bwMode="auto">
                    <a:xfrm>
                      <a:off x="0" y="0"/>
                      <a:ext cx="318897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514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6758305</wp:posOffset>
            </wp:positionH>
            <wp:positionV relativeFrom="page">
              <wp:posOffset>665480</wp:posOffset>
            </wp:positionV>
            <wp:extent cx="2011680" cy="1767840"/>
            <wp:effectExtent l="0" t="0" r="7620" b="3810"/>
            <wp:wrapThrough wrapText="bothSides">
              <wp:wrapPolygon edited="0">
                <wp:start x="0" y="0"/>
                <wp:lineTo x="0" y="21414"/>
                <wp:lineTo x="21477" y="21414"/>
                <wp:lineTo x="21477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3EA8" w:rsidRDefault="00273EA8" w:rsidP="00273EA8">
      <w:pPr>
        <w:pStyle w:val="Kop1"/>
      </w:pPr>
    </w:p>
    <w:p w:rsidR="00273EA8" w:rsidRDefault="00273EA8" w:rsidP="00273EA8"/>
    <w:p w:rsidR="00273EA8" w:rsidRDefault="00273EA8" w:rsidP="00273EA8"/>
    <w:p w:rsidR="00273EA8" w:rsidRDefault="00273EA8" w:rsidP="00273EA8"/>
    <w:p w:rsidR="00FB1514" w:rsidRDefault="00FB1514" w:rsidP="00273EA8">
      <w:pPr>
        <w:pStyle w:val="Kop1"/>
        <w:ind w:firstLine="708"/>
      </w:pPr>
    </w:p>
    <w:p w:rsidR="00273EA8" w:rsidRDefault="00273EA8" w:rsidP="00273EA8">
      <w:pPr>
        <w:pStyle w:val="Kop1"/>
        <w:ind w:firstLine="708"/>
      </w:pPr>
      <w:r>
        <w:t xml:space="preserve">Examenplan beroepsgerichte examens </w:t>
      </w:r>
      <w:r w:rsidR="00672674">
        <w:t>B</w:t>
      </w:r>
      <w:r w:rsidR="00B74269">
        <w:t>egeleider specifieke doelgroepen</w:t>
      </w:r>
      <w:r>
        <w:rPr>
          <w:rStyle w:val="Voetnootmarkering"/>
        </w:rPr>
        <w:footnoteReference w:id="1"/>
      </w:r>
    </w:p>
    <w:tbl>
      <w:tblPr>
        <w:tblpPr w:leftFromText="141" w:rightFromText="141" w:vertAnchor="text" w:tblpX="736" w:tblpY="39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8280"/>
      </w:tblGrid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273EA8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</w:pPr>
            <w:r w:rsidRPr="00273EA8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Kwalificatiedossier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273EA8" w:rsidRDefault="00717707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Maatschappelijke zorg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273EA8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273EA8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 xml:space="preserve">Opleiding 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273EA8" w:rsidRDefault="00672674" w:rsidP="00672674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B</w:t>
            </w:r>
            <w:r w:rsidR="00717707">
              <w:rPr>
                <w:rFonts w:ascii="Verdana" w:eastAsia="Calibri Light" w:hAnsi="Verdana" w:cs="Calibri Light"/>
                <w:sz w:val="18"/>
                <w:szCs w:val="18"/>
              </w:rPr>
              <w:t>egeleider</w:t>
            </w:r>
            <w:r>
              <w:rPr>
                <w:rFonts w:ascii="Verdana" w:eastAsia="Calibri Light" w:hAnsi="Verdana" w:cs="Calibri Light"/>
                <w:sz w:val="18"/>
                <w:szCs w:val="18"/>
              </w:rPr>
              <w:t xml:space="preserve"> </w:t>
            </w:r>
            <w:r w:rsidR="00B74269">
              <w:rPr>
                <w:rFonts w:ascii="Verdana" w:eastAsia="Calibri Light" w:hAnsi="Verdana" w:cs="Calibri Light"/>
                <w:sz w:val="18"/>
                <w:szCs w:val="18"/>
              </w:rPr>
              <w:t>specifieke doelgroepen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Cr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717707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254</w:t>
            </w:r>
            <w:r w:rsidR="00672674">
              <w:rPr>
                <w:rFonts w:ascii="Verdana" w:eastAsia="Calibri Light" w:hAnsi="Verdana" w:cs="Calibri Light"/>
                <w:sz w:val="18"/>
                <w:szCs w:val="18"/>
              </w:rPr>
              <w:t>76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h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r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782BC7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2018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L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ee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r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w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L/B</w:t>
            </w:r>
            <w:r w:rsidRPr="00B92C26">
              <w:rPr>
                <w:rFonts w:ascii="Verdana" w:eastAsia="Calibri Light" w:hAnsi="Verdana" w:cs="Calibri Light"/>
                <w:spacing w:val="1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v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au</w:t>
            </w:r>
            <w:r w:rsidRPr="00B92C26">
              <w:rPr>
                <w:rFonts w:ascii="Verdana" w:eastAsia="Calibri Light" w:hAnsi="Verdana" w:cs="Calibri Light"/>
                <w:spacing w:val="-14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op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672674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3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8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or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8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Gezondheidszorg en welzijn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u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6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p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g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ld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E64B4B" w:rsidP="0007060A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15 maart</w:t>
            </w:r>
            <w:r w:rsidR="00FC450F">
              <w:rPr>
                <w:rFonts w:ascii="Verdana" w:eastAsia="Calibri Light" w:hAnsi="Verdana" w:cs="Calibri Light"/>
                <w:sz w:val="18"/>
                <w:szCs w:val="18"/>
              </w:rPr>
              <w:t xml:space="preserve"> </w:t>
            </w:r>
            <w:r w:rsidR="00782BC7">
              <w:rPr>
                <w:rFonts w:ascii="Verdana" w:eastAsia="Calibri Light" w:hAnsi="Verdana" w:cs="Calibri Light"/>
                <w:sz w:val="18"/>
                <w:szCs w:val="18"/>
              </w:rPr>
              <w:t>2018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u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4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v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g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ld</w:t>
            </w:r>
            <w:r w:rsidRPr="00B92C26">
              <w:rPr>
                <w:rFonts w:ascii="Verdana" w:eastAsia="Calibri Light" w:hAnsi="Verdana" w:cs="Calibri Light"/>
                <w:spacing w:val="-10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do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or</w:t>
            </w:r>
            <w:r w:rsidRPr="00B92C26">
              <w:rPr>
                <w:rFonts w:ascii="Verdana" w:eastAsia="Calibri Light" w:hAnsi="Verdana" w:cs="Calibri Light"/>
                <w:spacing w:val="-12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x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pacing w:val="-7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ss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e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9C3C8A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17 juli 2018</w:t>
            </w:r>
            <w:bookmarkStart w:id="0" w:name="_GoBack"/>
            <w:bookmarkEnd w:id="0"/>
          </w:p>
        </w:tc>
      </w:tr>
    </w:tbl>
    <w:p w:rsidR="00273EA8" w:rsidRPr="00297B38" w:rsidRDefault="00273EA8" w:rsidP="00273EA8">
      <w:pPr>
        <w:rPr>
          <w:rFonts w:ascii="Verdana" w:hAnsi="Verdana"/>
          <w:sz w:val="18"/>
          <w:szCs w:val="18"/>
        </w:rPr>
      </w:pPr>
    </w:p>
    <w:p w:rsidR="00273EA8" w:rsidRPr="00273EA8" w:rsidRDefault="00273EA8" w:rsidP="00273EA8"/>
    <w:p w:rsidR="00273EA8" w:rsidRDefault="00273E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273EA8" w:rsidRPr="00B92C26" w:rsidRDefault="00273EA8" w:rsidP="00273EA8">
      <w:pPr>
        <w:spacing w:line="200" w:lineRule="exact"/>
        <w:rPr>
          <w:rFonts w:ascii="Verdana" w:hAnsi="Verdana"/>
          <w:sz w:val="18"/>
          <w:szCs w:val="18"/>
        </w:rPr>
      </w:pPr>
    </w:p>
    <w:p w:rsidR="008657DE" w:rsidRPr="009C5BE3" w:rsidRDefault="008657DE" w:rsidP="008657DE"/>
    <w:p w:rsidR="00273EA8" w:rsidRPr="00B92C26" w:rsidRDefault="00FB1514" w:rsidP="00273EA8">
      <w:pPr>
        <w:spacing w:line="200" w:lineRule="exact"/>
        <w:rPr>
          <w:rFonts w:ascii="Verdana" w:hAnsi="Verdana"/>
          <w:sz w:val="18"/>
          <w:szCs w:val="1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6090285</wp:posOffset>
            </wp:positionH>
            <wp:positionV relativeFrom="page">
              <wp:posOffset>5049520</wp:posOffset>
            </wp:positionV>
            <wp:extent cx="4592320" cy="24993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8"/>
                    <a:stretch/>
                  </pic:blipFill>
                  <pic:spPr bwMode="auto">
                    <a:xfrm>
                      <a:off x="0" y="0"/>
                      <a:ext cx="45923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EA8">
        <w:br w:type="page"/>
      </w:r>
    </w:p>
    <w:p w:rsidR="00FB1514" w:rsidRDefault="00E4235A">
      <w:r>
        <w:rPr>
          <w:noProof/>
          <w:lang w:eastAsia="nl-N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5043170</wp:posOffset>
            </wp:positionV>
            <wp:extent cx="4590415" cy="2499360"/>
            <wp:effectExtent l="0" t="0" r="63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4395"/>
        <w:gridCol w:w="1701"/>
        <w:gridCol w:w="1275"/>
        <w:gridCol w:w="1985"/>
        <w:gridCol w:w="911"/>
        <w:gridCol w:w="1073"/>
        <w:gridCol w:w="958"/>
      </w:tblGrid>
      <w:tr w:rsidR="00E4235A" w:rsidRPr="00D307B6" w:rsidTr="001F4065">
        <w:trPr>
          <w:trHeight w:val="395"/>
        </w:trPr>
        <w:tc>
          <w:tcPr>
            <w:tcW w:w="13994" w:type="dxa"/>
            <w:gridSpan w:val="9"/>
            <w:shd w:val="clear" w:color="auto" w:fill="C7EBE1"/>
            <w:vAlign w:val="center"/>
          </w:tcPr>
          <w:p w:rsidR="00E4235A" w:rsidRPr="00D307B6" w:rsidRDefault="00E4235A" w:rsidP="00717707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Basisdeel 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1 </w:t>
            </w:r>
            <w:r w:rsidR="00717707">
              <w:rPr>
                <w:rFonts w:ascii="Helvetica" w:hAnsi="Helvetica" w:cs="Helvetica"/>
                <w:b/>
                <w:sz w:val="21"/>
                <w:szCs w:val="21"/>
              </w:rPr>
              <w:t xml:space="preserve">Bieden van ondersteunende, activerende begeleiding en zorg </w:t>
            </w:r>
          </w:p>
        </w:tc>
      </w:tr>
      <w:tr w:rsidR="008657DE" w:rsidRPr="00D307B6" w:rsidTr="001F4065">
        <w:tc>
          <w:tcPr>
            <w:tcW w:w="704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Code</w:t>
            </w:r>
          </w:p>
        </w:tc>
        <w:tc>
          <w:tcPr>
            <w:tcW w:w="992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Examen-eenheid</w:t>
            </w:r>
            <w:r w:rsidR="00813046">
              <w:rPr>
                <w:rStyle w:val="Voetnootmarkering"/>
                <w:rFonts w:ascii="Verdana" w:hAnsi="Verdana" w:cs="Helvetica"/>
                <w:sz w:val="16"/>
                <w:szCs w:val="16"/>
              </w:rPr>
              <w:footnoteReference w:id="2"/>
            </w:r>
            <w:r w:rsidRPr="004610A7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4395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Exameninstrument</w:t>
            </w:r>
          </w:p>
        </w:tc>
        <w:tc>
          <w:tcPr>
            <w:tcW w:w="1701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Werkprocessen</w:t>
            </w:r>
          </w:p>
        </w:tc>
        <w:tc>
          <w:tcPr>
            <w:tcW w:w="1275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1985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911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1073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958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FB001D" w:rsidRPr="00D307B6" w:rsidTr="00717707">
        <w:trPr>
          <w:trHeight w:val="716"/>
        </w:trPr>
        <w:tc>
          <w:tcPr>
            <w:tcW w:w="704" w:type="dxa"/>
            <w:shd w:val="clear" w:color="auto" w:fill="auto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01D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  </w:t>
            </w:r>
          </w:p>
          <w:p w:rsidR="00FB001D" w:rsidRPr="004D23B8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FB001D" w:rsidRPr="00C95ECC" w:rsidRDefault="00FB001D" w:rsidP="00FB001D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FB001D" w:rsidRPr="00C95ECC" w:rsidRDefault="00FB001D" w:rsidP="00FB001D">
            <w:pPr>
              <w:ind w:right="-105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Inventariseert ondersteuningsvragen van de cliënt </w:t>
            </w:r>
          </w:p>
          <w:p w:rsidR="00FB001D" w:rsidRPr="00C95ECC" w:rsidRDefault="00FB001D" w:rsidP="00FB001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ondersteuningsvragen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B001D" w:rsidRPr="0001203D" w:rsidRDefault="00FB001D" w:rsidP="00FB001D">
            <w:pPr>
              <w:rPr>
                <w:rFonts w:ascii="Verdana" w:hAnsi="Verdana"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B-K1-W1</w:t>
            </w:r>
          </w:p>
        </w:tc>
        <w:tc>
          <w:tcPr>
            <w:tcW w:w="127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B001D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191D56"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B001D" w:rsidRPr="000276CA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Productbeoordeling  </w:t>
            </w:r>
          </w:p>
        </w:tc>
        <w:tc>
          <w:tcPr>
            <w:tcW w:w="911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 w:val="restart"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FB001D" w:rsidRPr="00D307B6" w:rsidTr="00717707">
        <w:trPr>
          <w:trHeight w:val="554"/>
        </w:trPr>
        <w:tc>
          <w:tcPr>
            <w:tcW w:w="704" w:type="dxa"/>
            <w:shd w:val="clear" w:color="auto" w:fill="auto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01D" w:rsidRPr="004D23B8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A </w:t>
            </w:r>
          </w:p>
        </w:tc>
        <w:tc>
          <w:tcPr>
            <w:tcW w:w="4395" w:type="dxa"/>
            <w:vAlign w:val="center"/>
          </w:tcPr>
          <w:p w:rsidR="00FB001D" w:rsidRPr="00C95ECC" w:rsidRDefault="00FB001D" w:rsidP="00FB001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FB001D" w:rsidRPr="00C95ECC" w:rsidRDefault="00FB001D" w:rsidP="00FB001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Ondersteunt de cliënt bij persoonlijke verzorging </w:t>
            </w:r>
          </w:p>
        </w:tc>
        <w:tc>
          <w:tcPr>
            <w:tcW w:w="1701" w:type="dxa"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B-K1-W2</w:t>
            </w:r>
          </w:p>
        </w:tc>
        <w:tc>
          <w:tcPr>
            <w:tcW w:w="127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98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911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B001D" w:rsidRPr="00D307B6" w:rsidTr="00717707">
        <w:trPr>
          <w:trHeight w:val="564"/>
        </w:trPr>
        <w:tc>
          <w:tcPr>
            <w:tcW w:w="704" w:type="dxa"/>
            <w:shd w:val="clear" w:color="auto" w:fill="auto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01D" w:rsidRPr="004D23B8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A </w:t>
            </w:r>
          </w:p>
        </w:tc>
        <w:tc>
          <w:tcPr>
            <w:tcW w:w="4395" w:type="dxa"/>
            <w:vAlign w:val="center"/>
          </w:tcPr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Ondersteunt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de cliënt bij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wonen en huishouden </w:t>
            </w:r>
          </w:p>
        </w:tc>
        <w:tc>
          <w:tcPr>
            <w:tcW w:w="1701" w:type="dxa"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B-K1-W3</w:t>
            </w:r>
          </w:p>
        </w:tc>
        <w:tc>
          <w:tcPr>
            <w:tcW w:w="127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98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Examinator BP    </w:t>
            </w:r>
          </w:p>
        </w:tc>
        <w:tc>
          <w:tcPr>
            <w:tcW w:w="911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B001D" w:rsidRPr="00D307B6" w:rsidTr="00717707">
        <w:trPr>
          <w:trHeight w:val="616"/>
        </w:trPr>
        <w:tc>
          <w:tcPr>
            <w:tcW w:w="704" w:type="dxa"/>
            <w:shd w:val="clear" w:color="auto" w:fill="auto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01D" w:rsidRPr="004D23B8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 </w:t>
            </w:r>
          </w:p>
        </w:tc>
        <w:tc>
          <w:tcPr>
            <w:tcW w:w="439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Ondersteunt de cliënt bij dagbesteding </w:t>
            </w:r>
          </w:p>
        </w:tc>
        <w:tc>
          <w:tcPr>
            <w:tcW w:w="1701" w:type="dxa"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B-K1-W4</w:t>
            </w:r>
          </w:p>
        </w:tc>
        <w:tc>
          <w:tcPr>
            <w:tcW w:w="1275" w:type="dxa"/>
            <w:vAlign w:val="center"/>
          </w:tcPr>
          <w:p w:rsidR="00FB001D" w:rsidRPr="001B58CB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98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Examinator BP </w:t>
            </w:r>
          </w:p>
        </w:tc>
        <w:tc>
          <w:tcPr>
            <w:tcW w:w="911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B001D" w:rsidRPr="00D307B6" w:rsidTr="00717707">
        <w:trPr>
          <w:trHeight w:val="942"/>
        </w:trPr>
        <w:tc>
          <w:tcPr>
            <w:tcW w:w="704" w:type="dxa"/>
            <w:shd w:val="clear" w:color="auto" w:fill="auto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01D" w:rsidRPr="004D23B8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39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Reageert op onvoorziene en crisissituaties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Verantwoordingsverslag </w:t>
            </w:r>
          </w:p>
        </w:tc>
        <w:tc>
          <w:tcPr>
            <w:tcW w:w="1701" w:type="dxa"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B-K1-W5</w:t>
            </w:r>
          </w:p>
        </w:tc>
        <w:tc>
          <w:tcPr>
            <w:tcW w:w="1275" w:type="dxa"/>
            <w:vAlign w:val="center"/>
          </w:tcPr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B001D" w:rsidRPr="004B4DFF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1985" w:type="dxa"/>
            <w:vAlign w:val="center"/>
          </w:tcPr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B001D" w:rsidRDefault="00FB001D" w:rsidP="00FB001D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911" w:type="dxa"/>
            <w:vAlign w:val="center"/>
          </w:tcPr>
          <w:p w:rsidR="00FB001D" w:rsidRPr="00A6164F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A6164F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  <w:vAlign w:val="center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FB001D" w:rsidRPr="00D307B6" w:rsidTr="00717707">
        <w:trPr>
          <w:trHeight w:val="538"/>
        </w:trPr>
        <w:tc>
          <w:tcPr>
            <w:tcW w:w="704" w:type="dxa"/>
            <w:shd w:val="clear" w:color="auto" w:fill="auto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01D" w:rsidRPr="004D23B8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395" w:type="dxa"/>
            <w:vAlign w:val="center"/>
          </w:tcPr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Stemt werkzaamheden af </w:t>
            </w:r>
          </w:p>
        </w:tc>
        <w:tc>
          <w:tcPr>
            <w:tcW w:w="1701" w:type="dxa"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B-K1-W6</w:t>
            </w:r>
          </w:p>
        </w:tc>
        <w:tc>
          <w:tcPr>
            <w:tcW w:w="127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98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911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  <w:vAlign w:val="center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FB001D" w:rsidRPr="00D307B6" w:rsidTr="00717707">
        <w:trPr>
          <w:trHeight w:val="998"/>
        </w:trPr>
        <w:tc>
          <w:tcPr>
            <w:tcW w:w="704" w:type="dxa"/>
            <w:shd w:val="clear" w:color="auto" w:fill="auto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01D" w:rsidRPr="004D23B8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39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Evalueert de geboden ondersteuning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Evaluatieverslag</w:t>
            </w:r>
          </w:p>
        </w:tc>
        <w:tc>
          <w:tcPr>
            <w:tcW w:w="1701" w:type="dxa"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B-K1-W7</w:t>
            </w:r>
          </w:p>
        </w:tc>
        <w:tc>
          <w:tcPr>
            <w:tcW w:w="1275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B001D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191D56"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B001D" w:rsidRPr="000276CA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Productbeoordeling  </w:t>
            </w:r>
          </w:p>
        </w:tc>
        <w:tc>
          <w:tcPr>
            <w:tcW w:w="911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  <w:vAlign w:val="center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FB001D" w:rsidRPr="00D307B6" w:rsidTr="009C3A20">
        <w:trPr>
          <w:trHeight w:val="976"/>
        </w:trPr>
        <w:tc>
          <w:tcPr>
            <w:tcW w:w="13994" w:type="dxa"/>
            <w:gridSpan w:val="9"/>
            <w:vAlign w:val="center"/>
          </w:tcPr>
          <w:p w:rsidR="00FB001D" w:rsidRPr="009C5BE3" w:rsidRDefault="00FB001D" w:rsidP="00FB001D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Kerntaak 1 is: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FB001D" w:rsidRPr="009C5BE3" w:rsidRDefault="00FB001D" w:rsidP="00FB001D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tenminste 5 werkprocessen met goed zijn beoordeeld en de overige werkprocessen met voldoende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FB1514" w:rsidRDefault="00FB1514" w:rsidP="008657DE"/>
    <w:p w:rsidR="00FB1514" w:rsidRDefault="00FB1514">
      <w:r>
        <w:br w:type="page"/>
      </w:r>
    </w:p>
    <w:p w:rsidR="008657DE" w:rsidRPr="009C5BE3" w:rsidRDefault="008657DE" w:rsidP="008657D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4388"/>
        <w:gridCol w:w="1694"/>
        <w:gridCol w:w="1006"/>
        <w:gridCol w:w="2410"/>
        <w:gridCol w:w="769"/>
        <w:gridCol w:w="932"/>
        <w:gridCol w:w="1099"/>
      </w:tblGrid>
      <w:tr w:rsidR="00E4235A" w:rsidRPr="00D307B6" w:rsidTr="001F4065">
        <w:trPr>
          <w:trHeight w:val="395"/>
        </w:trPr>
        <w:tc>
          <w:tcPr>
            <w:tcW w:w="13994" w:type="dxa"/>
            <w:gridSpan w:val="9"/>
            <w:shd w:val="clear" w:color="auto" w:fill="C7EBE1"/>
            <w:vAlign w:val="center"/>
          </w:tcPr>
          <w:p w:rsidR="00E4235A" w:rsidRPr="00D307B6" w:rsidRDefault="00E4235A" w:rsidP="00E4235A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Basisdeel 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2 Werken aan kwaliteit en deskundigheid</w:t>
            </w:r>
          </w:p>
        </w:tc>
      </w:tr>
      <w:tr w:rsidR="00A15AF8" w:rsidRPr="00D307B6" w:rsidTr="001F4065">
        <w:tc>
          <w:tcPr>
            <w:tcW w:w="704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Code</w:t>
            </w:r>
          </w:p>
        </w:tc>
        <w:tc>
          <w:tcPr>
            <w:tcW w:w="992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 xml:space="preserve">Examen-eenheid </w:t>
            </w:r>
          </w:p>
        </w:tc>
        <w:tc>
          <w:tcPr>
            <w:tcW w:w="4388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Exameninstrument</w:t>
            </w:r>
          </w:p>
        </w:tc>
        <w:tc>
          <w:tcPr>
            <w:tcW w:w="1694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Werkprocessen</w:t>
            </w:r>
          </w:p>
        </w:tc>
        <w:tc>
          <w:tcPr>
            <w:tcW w:w="1006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410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769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932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099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0309E1" w:rsidRPr="00D307B6" w:rsidTr="000309E1">
        <w:trPr>
          <w:trHeight w:val="574"/>
        </w:trPr>
        <w:tc>
          <w:tcPr>
            <w:tcW w:w="704" w:type="dxa"/>
            <w:shd w:val="clear" w:color="auto" w:fill="auto"/>
          </w:tcPr>
          <w:p w:rsidR="000309E1" w:rsidRPr="00D307B6" w:rsidRDefault="000309E1" w:rsidP="000309E1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9E1" w:rsidRPr="004D23B8" w:rsidRDefault="000309E1" w:rsidP="000309E1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E </w:t>
            </w:r>
          </w:p>
        </w:tc>
        <w:tc>
          <w:tcPr>
            <w:tcW w:w="4388" w:type="dxa"/>
            <w:vAlign w:val="center"/>
          </w:tcPr>
          <w:p w:rsidR="000309E1" w:rsidRPr="00C95ECC" w:rsidRDefault="000309E1" w:rsidP="000309E1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presentatie werkt aan eigen deskundigheid </w:t>
            </w:r>
          </w:p>
        </w:tc>
        <w:tc>
          <w:tcPr>
            <w:tcW w:w="1694" w:type="dxa"/>
            <w:vAlign w:val="center"/>
          </w:tcPr>
          <w:p w:rsidR="000309E1" w:rsidRPr="0001203D" w:rsidRDefault="000309E1" w:rsidP="000309E1">
            <w:pPr>
              <w:rPr>
                <w:rFonts w:ascii="Verdana" w:hAnsi="Verdana"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</w:t>
            </w:r>
            <w:r>
              <w:rPr>
                <w:rFonts w:ascii="Verdana" w:hAnsi="Verdana"/>
                <w:sz w:val="16"/>
                <w:szCs w:val="16"/>
              </w:rPr>
              <w:t>-K2</w:t>
            </w:r>
            <w:r w:rsidRPr="0001203D">
              <w:rPr>
                <w:rFonts w:ascii="Verdana" w:hAnsi="Verdana"/>
                <w:sz w:val="16"/>
                <w:szCs w:val="16"/>
              </w:rPr>
              <w:t>-W1</w:t>
            </w:r>
          </w:p>
        </w:tc>
        <w:tc>
          <w:tcPr>
            <w:tcW w:w="1006" w:type="dxa"/>
            <w:vAlign w:val="center"/>
          </w:tcPr>
          <w:p w:rsidR="000309E1" w:rsidRPr="000A55F6" w:rsidRDefault="000309E1" w:rsidP="000309E1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410" w:type="dxa"/>
            <w:vAlign w:val="center"/>
          </w:tcPr>
          <w:p w:rsidR="000309E1" w:rsidRPr="00F91102" w:rsidRDefault="000309E1" w:rsidP="000309E1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69" w:type="dxa"/>
            <w:vAlign w:val="center"/>
          </w:tcPr>
          <w:p w:rsidR="000309E1" w:rsidRPr="00C95ECC" w:rsidRDefault="000309E1" w:rsidP="000309E1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32" w:type="dxa"/>
            <w:vAlign w:val="center"/>
          </w:tcPr>
          <w:p w:rsidR="000309E1" w:rsidRPr="00C95ECC" w:rsidRDefault="000309E1" w:rsidP="000309E1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  <w:p w:rsidR="000309E1" w:rsidRPr="00C95ECC" w:rsidRDefault="000309E1" w:rsidP="000309E1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0309E1" w:rsidRPr="0001203D" w:rsidRDefault="000309E1" w:rsidP="000309E1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0309E1" w:rsidRPr="00D307B6" w:rsidTr="000309E1">
        <w:trPr>
          <w:trHeight w:val="844"/>
        </w:trPr>
        <w:tc>
          <w:tcPr>
            <w:tcW w:w="704" w:type="dxa"/>
            <w:shd w:val="clear" w:color="auto" w:fill="auto"/>
          </w:tcPr>
          <w:p w:rsidR="000309E1" w:rsidRPr="00D307B6" w:rsidRDefault="000309E1" w:rsidP="000309E1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9E1" w:rsidRPr="004D23B8" w:rsidRDefault="000309E1" w:rsidP="000309E1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E </w:t>
            </w:r>
          </w:p>
        </w:tc>
        <w:tc>
          <w:tcPr>
            <w:tcW w:w="4388" w:type="dxa"/>
            <w:vAlign w:val="center"/>
          </w:tcPr>
          <w:p w:rsidR="000309E1" w:rsidRPr="00C95ECC" w:rsidRDefault="000309E1" w:rsidP="000309E1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0309E1" w:rsidRPr="00C95ECC" w:rsidRDefault="000309E1" w:rsidP="000309E1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Werkt aan het bewaken en bevorderen van kwaliteitszorg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694" w:type="dxa"/>
            <w:vAlign w:val="center"/>
          </w:tcPr>
          <w:p w:rsidR="000309E1" w:rsidRPr="0001203D" w:rsidRDefault="000309E1" w:rsidP="000309E1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</w:t>
            </w:r>
            <w:r>
              <w:rPr>
                <w:rFonts w:ascii="Verdana" w:hAnsi="Verdana"/>
                <w:sz w:val="16"/>
                <w:szCs w:val="16"/>
              </w:rPr>
              <w:t>-K2</w:t>
            </w:r>
            <w:r w:rsidRPr="0001203D">
              <w:rPr>
                <w:rFonts w:ascii="Verdana" w:hAnsi="Verdana"/>
                <w:sz w:val="16"/>
                <w:szCs w:val="16"/>
              </w:rPr>
              <w:t>-W2</w:t>
            </w:r>
          </w:p>
        </w:tc>
        <w:tc>
          <w:tcPr>
            <w:tcW w:w="1006" w:type="dxa"/>
            <w:vAlign w:val="center"/>
          </w:tcPr>
          <w:p w:rsidR="000309E1" w:rsidRPr="000A55F6" w:rsidRDefault="000309E1" w:rsidP="000309E1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410" w:type="dxa"/>
            <w:vAlign w:val="center"/>
          </w:tcPr>
          <w:p w:rsidR="000309E1" w:rsidRPr="00F91102" w:rsidRDefault="000309E1" w:rsidP="000309E1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69" w:type="dxa"/>
            <w:vAlign w:val="center"/>
          </w:tcPr>
          <w:p w:rsidR="000309E1" w:rsidRPr="00C95ECC" w:rsidRDefault="000309E1" w:rsidP="000309E1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32" w:type="dxa"/>
            <w:vAlign w:val="center"/>
          </w:tcPr>
          <w:p w:rsidR="000309E1" w:rsidRPr="00C95ECC" w:rsidRDefault="000309E1" w:rsidP="000309E1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0309E1" w:rsidRPr="0001203D" w:rsidRDefault="000309E1" w:rsidP="000309E1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0309E1" w:rsidRPr="00D307B6" w:rsidTr="00A222B2">
        <w:tc>
          <w:tcPr>
            <w:tcW w:w="13994" w:type="dxa"/>
            <w:gridSpan w:val="9"/>
          </w:tcPr>
          <w:p w:rsidR="000309E1" w:rsidRPr="009C5BE3" w:rsidRDefault="000309E1" w:rsidP="000309E1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Kerntaak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2 is: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br/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0309E1" w:rsidRPr="009C5BE3" w:rsidRDefault="000309E1" w:rsidP="000309E1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0309E1" w:rsidRPr="00D307B6" w:rsidRDefault="000309E1" w:rsidP="000309E1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beide werkprocessen met goed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8657DE" w:rsidRPr="009C5BE3" w:rsidRDefault="00E4235A" w:rsidP="008657DE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3EEA6298" wp14:editId="40D52B2C">
            <wp:simplePos x="0" y="0"/>
            <wp:positionH relativeFrom="page">
              <wp:posOffset>6156960</wp:posOffset>
            </wp:positionH>
            <wp:positionV relativeFrom="page">
              <wp:posOffset>5044440</wp:posOffset>
            </wp:positionV>
            <wp:extent cx="4592320" cy="249936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8"/>
                    <a:stretch/>
                  </pic:blipFill>
                  <pic:spPr bwMode="auto">
                    <a:xfrm>
                      <a:off x="0" y="0"/>
                      <a:ext cx="45923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57DE">
        <w:br w:type="page"/>
      </w:r>
      <w:r w:rsidR="00076955">
        <w:rPr>
          <w:noProof/>
          <w:lang w:eastAsia="nl-NL"/>
        </w:rPr>
        <w:lastRenderedPageBreak/>
        <w:t xml:space="preserve"> </w:t>
      </w:r>
      <w:r w:rsidR="00076955"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5048250</wp:posOffset>
            </wp:positionV>
            <wp:extent cx="4590415" cy="2499360"/>
            <wp:effectExtent l="0" t="0" r="63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4246"/>
        <w:gridCol w:w="1470"/>
        <w:gridCol w:w="1088"/>
        <w:gridCol w:w="2126"/>
        <w:gridCol w:w="993"/>
        <w:gridCol w:w="992"/>
        <w:gridCol w:w="1383"/>
        <w:gridCol w:w="6"/>
      </w:tblGrid>
      <w:tr w:rsidR="00006956" w:rsidRPr="00D307B6" w:rsidTr="001F4065">
        <w:trPr>
          <w:trHeight w:val="395"/>
        </w:trPr>
        <w:tc>
          <w:tcPr>
            <w:tcW w:w="14142" w:type="dxa"/>
            <w:gridSpan w:val="10"/>
            <w:shd w:val="clear" w:color="auto" w:fill="C7EBE1"/>
            <w:vAlign w:val="center"/>
          </w:tcPr>
          <w:p w:rsidR="00006956" w:rsidRPr="00D307B6" w:rsidRDefault="00006956" w:rsidP="00006956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>Profieldeel k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1 Bieden van ondersteuning aan specifieke doelgroepen</w:t>
            </w:r>
          </w:p>
        </w:tc>
      </w:tr>
      <w:tr w:rsidR="00606CF6" w:rsidRPr="00D307B6" w:rsidTr="001F4065">
        <w:trPr>
          <w:gridAfter w:val="1"/>
          <w:wAfter w:w="6" w:type="dxa"/>
        </w:trPr>
        <w:tc>
          <w:tcPr>
            <w:tcW w:w="704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Code</w:t>
            </w:r>
          </w:p>
        </w:tc>
        <w:tc>
          <w:tcPr>
            <w:tcW w:w="1134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 xml:space="preserve">Examen-eenheid </w:t>
            </w:r>
          </w:p>
        </w:tc>
        <w:tc>
          <w:tcPr>
            <w:tcW w:w="4246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Exameninstrument</w:t>
            </w:r>
          </w:p>
        </w:tc>
        <w:tc>
          <w:tcPr>
            <w:tcW w:w="1470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Werkprocessen</w:t>
            </w:r>
          </w:p>
        </w:tc>
        <w:tc>
          <w:tcPr>
            <w:tcW w:w="1088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126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993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992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383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FB001D" w:rsidRPr="00D307B6" w:rsidTr="00672674">
        <w:trPr>
          <w:gridAfter w:val="1"/>
          <w:wAfter w:w="6" w:type="dxa"/>
          <w:trHeight w:val="1141"/>
        </w:trPr>
        <w:tc>
          <w:tcPr>
            <w:tcW w:w="704" w:type="dxa"/>
            <w:shd w:val="clear" w:color="auto" w:fill="auto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001D" w:rsidRPr="001643C4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</w:tc>
        <w:tc>
          <w:tcPr>
            <w:tcW w:w="4246" w:type="dxa"/>
            <w:vAlign w:val="center"/>
          </w:tcPr>
          <w:p w:rsidR="00FB001D" w:rsidRPr="00C95ECC" w:rsidRDefault="00FB001D" w:rsidP="00FB001D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FB001D" w:rsidRPr="00C95ECC" w:rsidRDefault="00FB001D" w:rsidP="00FB001D">
            <w:pPr>
              <w:ind w:right="-233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Levert een bijdrage aan het ondersteuningsplan</w:t>
            </w:r>
          </w:p>
          <w:p w:rsidR="00FB001D" w:rsidRPr="00C95ECC" w:rsidRDefault="00FB001D" w:rsidP="00FB001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bijdrage ondersteuningsplan</w:t>
            </w:r>
          </w:p>
        </w:tc>
        <w:tc>
          <w:tcPr>
            <w:tcW w:w="1470" w:type="dxa"/>
            <w:vAlign w:val="center"/>
          </w:tcPr>
          <w:p w:rsidR="00FB001D" w:rsidRPr="0001203D" w:rsidRDefault="00FB001D" w:rsidP="00FB001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P2</w:t>
            </w:r>
            <w:r w:rsidRPr="0001203D">
              <w:rPr>
                <w:rFonts w:ascii="Verdana" w:hAnsi="Verdana"/>
                <w:sz w:val="16"/>
                <w:szCs w:val="16"/>
              </w:rPr>
              <w:t>-K1-W1</w:t>
            </w:r>
          </w:p>
        </w:tc>
        <w:tc>
          <w:tcPr>
            <w:tcW w:w="1088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B001D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191D56"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B001D" w:rsidRPr="000276CA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Productbeoordeling  </w:t>
            </w:r>
          </w:p>
        </w:tc>
        <w:tc>
          <w:tcPr>
            <w:tcW w:w="993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2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FB001D" w:rsidRPr="00D307B6" w:rsidTr="00672674">
        <w:trPr>
          <w:gridAfter w:val="1"/>
          <w:wAfter w:w="6" w:type="dxa"/>
          <w:trHeight w:val="1141"/>
        </w:trPr>
        <w:tc>
          <w:tcPr>
            <w:tcW w:w="704" w:type="dxa"/>
            <w:shd w:val="clear" w:color="auto" w:fill="auto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001D" w:rsidRPr="001643C4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246" w:type="dxa"/>
            <w:vAlign w:val="center"/>
          </w:tcPr>
          <w:p w:rsidR="00FB001D" w:rsidRPr="00C95ECC" w:rsidRDefault="00FB001D" w:rsidP="00FB001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begeleidt specifieke doelgroepen en hun naastbetrokkenen bij (dagelijkse) activiteiten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FB001D" w:rsidRPr="00C95ECC" w:rsidRDefault="00FB001D" w:rsidP="00FB001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Verantwoordingsverslag </w:t>
            </w:r>
          </w:p>
        </w:tc>
        <w:tc>
          <w:tcPr>
            <w:tcW w:w="1470" w:type="dxa"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P2</w:t>
            </w:r>
            <w:r w:rsidRPr="0001203D">
              <w:rPr>
                <w:rFonts w:ascii="Verdana" w:hAnsi="Verdana"/>
                <w:sz w:val="16"/>
                <w:szCs w:val="16"/>
              </w:rPr>
              <w:t>-K1-W2</w:t>
            </w:r>
          </w:p>
        </w:tc>
        <w:tc>
          <w:tcPr>
            <w:tcW w:w="1088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B001D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191D56"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B001D" w:rsidRPr="000276CA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Productbeoordeling  </w:t>
            </w:r>
          </w:p>
        </w:tc>
        <w:tc>
          <w:tcPr>
            <w:tcW w:w="993" w:type="dxa"/>
            <w:vAlign w:val="center"/>
          </w:tcPr>
          <w:p w:rsidR="00FB001D" w:rsidRPr="00C50FE8" w:rsidRDefault="00FB001D" w:rsidP="00FB001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2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B001D" w:rsidRPr="00D307B6" w:rsidTr="00672674">
        <w:trPr>
          <w:gridAfter w:val="1"/>
          <w:wAfter w:w="6" w:type="dxa"/>
          <w:trHeight w:val="1102"/>
        </w:trPr>
        <w:tc>
          <w:tcPr>
            <w:tcW w:w="704" w:type="dxa"/>
            <w:shd w:val="clear" w:color="auto" w:fill="auto"/>
          </w:tcPr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001D" w:rsidRPr="001643C4" w:rsidRDefault="00FB001D" w:rsidP="00FB001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246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Ondersteunt de cliënt gericht op zelfmanagement en/of maatschappelijke participatie </w:t>
            </w:r>
          </w:p>
          <w:p w:rsidR="00FB001D" w:rsidRPr="00AD6BC7" w:rsidRDefault="00FB001D" w:rsidP="00FB001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AD6BC7">
              <w:rPr>
                <w:rFonts w:ascii="Verdana" w:hAnsi="Verdana" w:cs="Helvetica"/>
                <w:b/>
                <w:sz w:val="16"/>
                <w:szCs w:val="16"/>
              </w:rPr>
              <w:t>Examengesprek</w:t>
            </w:r>
          </w:p>
        </w:tc>
        <w:tc>
          <w:tcPr>
            <w:tcW w:w="1470" w:type="dxa"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P2-K1-W3</w:t>
            </w:r>
          </w:p>
        </w:tc>
        <w:tc>
          <w:tcPr>
            <w:tcW w:w="1088" w:type="dxa"/>
            <w:vAlign w:val="center"/>
          </w:tcPr>
          <w:p w:rsidR="00FB001D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  <w:p w:rsidR="00FB001D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  <w:p w:rsidR="00FB001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112DC6">
              <w:rPr>
                <w:rFonts w:ascii="Verdana" w:hAnsi="Verdana" w:cs="Helvetica"/>
                <w:sz w:val="16"/>
                <w:szCs w:val="16"/>
              </w:rPr>
              <w:t>School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FB001D" w:rsidRPr="00C95ECC" w:rsidRDefault="00FB001D" w:rsidP="00FB001D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B001D" w:rsidRPr="00B74269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B74269">
              <w:rPr>
                <w:rFonts w:ascii="Verdana" w:hAnsi="Verdana" w:cs="Helvetica"/>
                <w:sz w:val="16"/>
                <w:szCs w:val="16"/>
              </w:rPr>
              <w:t xml:space="preserve">Examinator BP: gedragsobservatie </w:t>
            </w:r>
          </w:p>
          <w:p w:rsidR="00FB001D" w:rsidRPr="00B74269" w:rsidRDefault="00FB001D" w:rsidP="00FB001D">
            <w:pPr>
              <w:ind w:right="-103"/>
              <w:rPr>
                <w:rFonts w:ascii="Verdana" w:hAnsi="Verdana" w:cs="Helvetica"/>
                <w:sz w:val="16"/>
                <w:szCs w:val="16"/>
              </w:rPr>
            </w:pPr>
            <w:r w:rsidRPr="00B74269"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B001D" w:rsidRPr="00B74269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 w:rsidRPr="00B74269">
              <w:rPr>
                <w:rFonts w:ascii="Verdana" w:hAnsi="Verdana" w:cs="Helvetica"/>
                <w:sz w:val="16"/>
                <w:szCs w:val="16"/>
              </w:rPr>
              <w:t>Examengesprek</w:t>
            </w:r>
          </w:p>
        </w:tc>
        <w:tc>
          <w:tcPr>
            <w:tcW w:w="993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2" w:type="dxa"/>
            <w:vAlign w:val="center"/>
          </w:tcPr>
          <w:p w:rsidR="00FB001D" w:rsidRPr="00C95ECC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FB001D" w:rsidRPr="0001203D" w:rsidRDefault="00FB001D" w:rsidP="00FB001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B001D" w:rsidRPr="00D307B6" w:rsidTr="00276A3A">
        <w:trPr>
          <w:trHeight w:val="793"/>
        </w:trPr>
        <w:tc>
          <w:tcPr>
            <w:tcW w:w="14142" w:type="dxa"/>
            <w:gridSpan w:val="10"/>
          </w:tcPr>
          <w:p w:rsidR="00FB001D" w:rsidRPr="009C5BE3" w:rsidRDefault="00FB001D" w:rsidP="00FB001D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Kerntaak 1 is: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FB001D" w:rsidRPr="009C5BE3" w:rsidRDefault="00FB001D" w:rsidP="00FB001D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FB001D" w:rsidRPr="00D307B6" w:rsidRDefault="00FB001D" w:rsidP="00FB001D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goed zijn beoordeeld en de overige werkprocessen met voldoende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FC450F" w:rsidRDefault="00FC450F" w:rsidP="008657DE"/>
    <w:p w:rsidR="00FC450F" w:rsidRDefault="00FC450F" w:rsidP="00FC450F">
      <w:r>
        <w:br w:type="page"/>
      </w:r>
    </w:p>
    <w:p w:rsidR="00EB10D0" w:rsidRDefault="00EB10D0" w:rsidP="00EB10D0">
      <w:pPr>
        <w:pStyle w:val="Kop1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lastRenderedPageBreak/>
        <w:t>Examenplannen keuzedelen worden apart aangeleverd</w:t>
      </w:r>
    </w:p>
    <w:p w:rsidR="00EB10D0" w:rsidRPr="005372D7" w:rsidRDefault="00EB10D0" w:rsidP="00EB10D0">
      <w:pPr>
        <w:rPr>
          <w:rFonts w:ascii="Verdana" w:hAnsi="Verdana"/>
          <w:i/>
          <w:szCs w:val="20"/>
        </w:rPr>
      </w:pPr>
    </w:p>
    <w:p w:rsidR="00EB10D0" w:rsidRDefault="00EB10D0" w:rsidP="00EB10D0">
      <w:pPr>
        <w:spacing w:after="0"/>
        <w:rPr>
          <w:rStyle w:val="Kop1Char"/>
          <w:rFonts w:ascii="Verdana" w:hAnsi="Verdana"/>
        </w:rPr>
      </w:pPr>
      <w:bookmarkStart w:id="1" w:name="_Toc443468612"/>
      <w:r w:rsidRPr="005372D7">
        <w:rPr>
          <w:rStyle w:val="Kop1Char"/>
          <w:rFonts w:ascii="Verdana" w:hAnsi="Verdana"/>
        </w:rPr>
        <w:t xml:space="preserve">Examenplannen </w:t>
      </w:r>
      <w:bookmarkEnd w:id="1"/>
      <w:r w:rsidRPr="005372D7">
        <w:rPr>
          <w:rStyle w:val="Kop1Char"/>
          <w:rFonts w:ascii="Verdana" w:hAnsi="Verdana"/>
        </w:rPr>
        <w:t>Algemene vakken</w:t>
      </w:r>
      <w:r>
        <w:rPr>
          <w:rStyle w:val="Kop1Char"/>
          <w:rFonts w:ascii="Verdana" w:hAnsi="Verdana"/>
        </w:rPr>
        <w:t xml:space="preserve"> (Nederlands en rekenen) worden apart aangeleverd</w:t>
      </w:r>
    </w:p>
    <w:p w:rsidR="00EB10D0" w:rsidRDefault="00EB10D0" w:rsidP="00EB10D0">
      <w:pPr>
        <w:spacing w:after="0"/>
        <w:rPr>
          <w:rStyle w:val="Kop1Char"/>
          <w:rFonts w:ascii="Verdana" w:hAnsi="Verdana"/>
        </w:rPr>
      </w:pPr>
    </w:p>
    <w:p w:rsidR="00EB10D0" w:rsidRPr="005372D7" w:rsidRDefault="00EB10D0" w:rsidP="00EB10D0">
      <w:pPr>
        <w:spacing w:after="0"/>
        <w:rPr>
          <w:rStyle w:val="Kop1Char"/>
          <w:rFonts w:ascii="Verdana" w:hAnsi="Verdana"/>
        </w:rPr>
      </w:pPr>
      <w:r>
        <w:rPr>
          <w:rStyle w:val="Kop1Char"/>
          <w:rFonts w:ascii="Verdana" w:hAnsi="Verdana"/>
        </w:rPr>
        <w:t>Examenplan Loopbaan en Burgerschap</w:t>
      </w:r>
    </w:p>
    <w:p w:rsidR="00EB10D0" w:rsidRDefault="00EB10D0" w:rsidP="00EB10D0"/>
    <w:tbl>
      <w:tblPr>
        <w:tblW w:w="14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3"/>
        <w:gridCol w:w="14"/>
        <w:gridCol w:w="3136"/>
        <w:gridCol w:w="4684"/>
        <w:gridCol w:w="1276"/>
        <w:gridCol w:w="1985"/>
        <w:gridCol w:w="1111"/>
        <w:gridCol w:w="1078"/>
        <w:gridCol w:w="15"/>
      </w:tblGrid>
      <w:tr w:rsidR="00EB10D0" w:rsidRPr="005372D7" w:rsidTr="00EA12C1">
        <w:trPr>
          <w:gridAfter w:val="1"/>
          <w:wAfter w:w="15" w:type="dxa"/>
          <w:tblCellSpacing w:w="0" w:type="dxa"/>
        </w:trPr>
        <w:tc>
          <w:tcPr>
            <w:tcW w:w="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:rsidR="00EB10D0" w:rsidRPr="005372D7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</w:pPr>
          </w:p>
        </w:tc>
        <w:tc>
          <w:tcPr>
            <w:tcW w:w="1328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B10D0" w:rsidRPr="005372D7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24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 xml:space="preserve">LB </w:t>
            </w:r>
            <w:r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>2018</w:t>
            </w:r>
            <w:r w:rsidRPr="005372D7"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>-201</w:t>
            </w:r>
            <w:r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>9</w:t>
            </w:r>
          </w:p>
        </w:tc>
      </w:tr>
      <w:tr w:rsidR="00EB10D0" w:rsidRPr="005372D7" w:rsidTr="00EA12C1">
        <w:trPr>
          <w:gridAfter w:val="1"/>
          <w:wAfter w:w="15" w:type="dxa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EB10D0" w:rsidRPr="005372D7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>Code</w:t>
            </w:r>
          </w:p>
        </w:tc>
        <w:tc>
          <w:tcPr>
            <w:tcW w:w="78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EB10D0" w:rsidRPr="005372D7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>Instrument</w:t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 xml:space="preserve"> (aantoonbare inspanningsverplichting)</w:t>
            </w:r>
            <w:r>
              <w:rPr>
                <w:rStyle w:val="Voetnootmarkering"/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footnoteReference w:id="3"/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EB10D0" w:rsidRPr="005372D7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Waar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EB10D0" w:rsidRPr="005372D7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Wie beoordelen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EB10D0" w:rsidRPr="005372D7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Score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EB10D0" w:rsidRPr="005372D7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Weging</w:t>
            </w:r>
          </w:p>
        </w:tc>
      </w:tr>
      <w:tr w:rsidR="00EB10D0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EB10D0" w:rsidRPr="00B7224E" w:rsidRDefault="00EB10D0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Politiek-juridische dimensie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4"/>
                <w:lang w:eastAsia="nl-NL"/>
              </w:rPr>
            </w:pPr>
            <w:r>
              <w:rPr>
                <w:rFonts w:ascii="Verdana" w:eastAsia="Times New Roman" w:hAnsi="Verdana" w:cs="Helvetica"/>
                <w:sz w:val="16"/>
                <w:szCs w:val="24"/>
                <w:lang w:eastAsia="nl-NL"/>
              </w:rPr>
              <w:t>Diverse opdrachten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EB10D0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EB10D0" w:rsidRPr="00B7224E" w:rsidRDefault="00EB10D0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Sociaal-maatschappelijke dimensie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Diverse opdrachten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EB10D0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EB10D0" w:rsidRPr="00B7224E" w:rsidRDefault="00EB10D0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Economische dimensie 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Diverse opdrachten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EB10D0" w:rsidRPr="005372D7" w:rsidTr="00EA12C1">
        <w:trPr>
          <w:gridAfter w:val="1"/>
          <w:wAfter w:w="15" w:type="dxa"/>
          <w:trHeight w:val="217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EB10D0" w:rsidRDefault="00EB10D0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Vitaal burgerschap</w:t>
            </w:r>
          </w:p>
          <w:p w:rsidR="00EB10D0" w:rsidRPr="00B7224E" w:rsidRDefault="00EB10D0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Reflectie, verbeteractie + presentatie of deelname aan sportlessen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EB10D0" w:rsidRPr="005372D7" w:rsidTr="00EA12C1">
        <w:trPr>
          <w:trHeight w:val="976"/>
          <w:tblCellSpacing w:w="0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0D0" w:rsidRPr="005372D7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8"/>
                <w:szCs w:val="21"/>
                <w:lang w:eastAsia="nl-NL"/>
              </w:rPr>
            </w:pPr>
          </w:p>
        </w:tc>
        <w:tc>
          <w:tcPr>
            <w:tcW w:w="13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5D5143" w:rsidRDefault="00EB10D0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D5143">
              <w:rPr>
                <w:rFonts w:ascii="Verdana" w:eastAsia="Calibri" w:hAnsi="Verdana" w:cs="Helvetica"/>
                <w:sz w:val="16"/>
                <w:szCs w:val="18"/>
              </w:rPr>
              <w:t>Burgerschap is: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br/>
              <w:t xml:space="preserve">- onvoldoende wanneer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één of meerdere dimensies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o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nvoldoende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inspanning is geleverd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 </w:t>
            </w:r>
          </w:p>
          <w:p w:rsidR="00EB10D0" w:rsidRPr="005D5143" w:rsidRDefault="00EB10D0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alle dimensies voldoende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inspanning is geleverd 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t>en niet voldaan wordt aan de eis m.b.t. goed</w:t>
            </w:r>
          </w:p>
          <w:p w:rsidR="00EB10D0" w:rsidRPr="007B4515" w:rsidRDefault="00EB10D0" w:rsidP="00EA12C1">
            <w:pPr>
              <w:spacing w:after="0" w:line="240" w:lineRule="auto"/>
              <w:rPr>
                <w:rFonts w:ascii="Verdana" w:eastAsia="Calibri" w:hAnsi="Verdana" w:cs="Helvetica"/>
                <w:color w:val="C00000"/>
                <w:sz w:val="16"/>
                <w:szCs w:val="18"/>
              </w:rPr>
            </w:pP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tenminste 3 dimensies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een aantoonbaar, bovengemiddelde inspanning is geleverd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en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bij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de andere dimensie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tenminste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voldoende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inspanning is geleverd.</w:t>
            </w:r>
          </w:p>
        </w:tc>
      </w:tr>
      <w:tr w:rsidR="00EB10D0" w:rsidRPr="00B7224E" w:rsidTr="00EA12C1">
        <w:trPr>
          <w:trHeight w:val="35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EB10D0" w:rsidRPr="00B7224E" w:rsidRDefault="00EB10D0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Loopbaan</w:t>
            </w: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Studieloopbaandossier t.b.v. werkproces B-K2-W1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Pr="00B7224E" w:rsidRDefault="00EB10D0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EB10D0" w:rsidRPr="005372D7" w:rsidTr="00EA12C1">
        <w:trPr>
          <w:trHeight w:val="646"/>
          <w:tblCellSpacing w:w="0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0D0" w:rsidRPr="005372D7" w:rsidRDefault="00EB10D0" w:rsidP="00EA12C1">
            <w:pPr>
              <w:rPr>
                <w:rFonts w:ascii="Verdana" w:eastAsia="Times New Roman" w:hAnsi="Verdana" w:cs="Helvetica"/>
                <w:sz w:val="18"/>
                <w:szCs w:val="21"/>
                <w:lang w:eastAsia="nl-NL"/>
              </w:rPr>
            </w:pPr>
          </w:p>
        </w:tc>
        <w:tc>
          <w:tcPr>
            <w:tcW w:w="13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D0" w:rsidRDefault="00EB10D0" w:rsidP="00EA12C1">
            <w:pPr>
              <w:spacing w:after="0"/>
              <w:rPr>
                <w:rFonts w:ascii="Verdana" w:eastAsia="Calibri" w:hAnsi="Verdana" w:cs="Helvetica"/>
                <w:sz w:val="16"/>
                <w:szCs w:val="1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6432" behindDoc="1" locked="0" layoutInCell="1" allowOverlap="1" wp14:anchorId="69A43B8D" wp14:editId="5C8D7C01">
                  <wp:simplePos x="0" y="0"/>
                  <wp:positionH relativeFrom="page">
                    <wp:posOffset>4685030</wp:posOffset>
                  </wp:positionH>
                  <wp:positionV relativeFrom="page">
                    <wp:posOffset>-406400</wp:posOffset>
                  </wp:positionV>
                  <wp:extent cx="4590415" cy="2499360"/>
                  <wp:effectExtent l="0" t="0" r="635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Calibri" w:hAnsi="Verdana" w:cs="Helvetica"/>
                <w:sz w:val="16"/>
                <w:szCs w:val="16"/>
              </w:rPr>
              <w:t>Loopbaan is:</w:t>
            </w:r>
          </w:p>
          <w:p w:rsidR="00EB10D0" w:rsidRPr="005372D7" w:rsidRDefault="00EB10D0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werkproces B-K2-W1 </w:t>
            </w:r>
            <w:r w:rsidRPr="005372D7">
              <w:rPr>
                <w:rFonts w:ascii="Verdana" w:eastAsia="Calibri" w:hAnsi="Verdana" w:cs="Helvetica"/>
                <w:sz w:val="16"/>
                <w:szCs w:val="16"/>
              </w:rPr>
              <w:t xml:space="preserve">onvoldoende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inspanning is geleverd</w:t>
            </w: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 </w:t>
            </w:r>
          </w:p>
          <w:p w:rsidR="00EB10D0" w:rsidRDefault="00EB10D0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werkproces B-K2-W1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>voldoende inspanning is geleverd</w:t>
            </w:r>
          </w:p>
          <w:p w:rsidR="00EB10D0" w:rsidRPr="005372D7" w:rsidRDefault="00EB10D0" w:rsidP="00EA12C1">
            <w:pPr>
              <w:spacing w:after="0"/>
              <w:rPr>
                <w:rFonts w:ascii="Verdana" w:eastAsia="Times New Roman" w:hAnsi="Verdana" w:cs="Helvetica"/>
                <w:sz w:val="18"/>
                <w:szCs w:val="21"/>
                <w:lang w:eastAsia="nl-NL"/>
              </w:rPr>
            </w:pP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werkproces B-K2-W1 aantoonbaar, bovengemiddelde inspanning is geleverd</w:t>
            </w:r>
            <w:r w:rsidRPr="005372D7">
              <w:rPr>
                <w:rFonts w:ascii="Verdana" w:eastAsia="Calibri" w:hAnsi="Verdana" w:cs="Helvetica"/>
                <w:sz w:val="16"/>
                <w:szCs w:val="18"/>
              </w:rPr>
              <w:t>.</w:t>
            </w:r>
          </w:p>
        </w:tc>
      </w:tr>
    </w:tbl>
    <w:p w:rsidR="00EB10D0" w:rsidRPr="009C5BE3" w:rsidRDefault="00EB10D0" w:rsidP="00EB10D0"/>
    <w:p w:rsidR="00EB10D0" w:rsidRPr="009C5BE3" w:rsidRDefault="00EB10D0" w:rsidP="00EB10D0">
      <w:pPr>
        <w:pStyle w:val="Kop1"/>
      </w:pPr>
    </w:p>
    <w:p w:rsidR="00606CF6" w:rsidRPr="009C5BE3" w:rsidRDefault="00606CF6" w:rsidP="00EB10D0">
      <w:pPr>
        <w:pStyle w:val="Kop1"/>
      </w:pPr>
    </w:p>
    <w:sectPr w:rsidR="00606CF6" w:rsidRPr="009C5BE3" w:rsidSect="00EB10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49" w:right="110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A7" w:rsidRDefault="004610A7" w:rsidP="00D307B6">
      <w:pPr>
        <w:spacing w:after="0" w:line="240" w:lineRule="auto"/>
      </w:pPr>
      <w:r>
        <w:separator/>
      </w:r>
    </w:p>
  </w:endnote>
  <w:endnote w:type="continuationSeparator" w:id="0">
    <w:p w:rsidR="004610A7" w:rsidRDefault="004610A7" w:rsidP="00D3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A7" w:rsidRDefault="004610A7" w:rsidP="00D307B6">
      <w:pPr>
        <w:spacing w:after="0" w:line="240" w:lineRule="auto"/>
      </w:pPr>
      <w:r>
        <w:separator/>
      </w:r>
    </w:p>
  </w:footnote>
  <w:footnote w:type="continuationSeparator" w:id="0">
    <w:p w:rsidR="004610A7" w:rsidRDefault="004610A7" w:rsidP="00D307B6">
      <w:pPr>
        <w:spacing w:after="0" w:line="240" w:lineRule="auto"/>
      </w:pPr>
      <w:r>
        <w:continuationSeparator/>
      </w:r>
    </w:p>
  </w:footnote>
  <w:footnote w:id="1">
    <w:p w:rsidR="00273EA8" w:rsidRPr="00C50FE8" w:rsidRDefault="00273EA8" w:rsidP="00273EA8">
      <w:pPr>
        <w:keepNext/>
        <w:keepLines/>
        <w:spacing w:after="0"/>
        <w:outlineLvl w:val="0"/>
        <w:rPr>
          <w:color w:val="2E74B5" w:themeColor="accent1" w:themeShade="BF"/>
          <w:sz w:val="16"/>
        </w:rPr>
      </w:pPr>
      <w:r w:rsidRPr="00C50FE8">
        <w:rPr>
          <w:rStyle w:val="Voetnootmarkering"/>
          <w:color w:val="2E74B5" w:themeColor="accent1" w:themeShade="BF"/>
          <w:sz w:val="16"/>
        </w:rPr>
        <w:footnoteRef/>
      </w:r>
      <w:r w:rsidRPr="00C50FE8">
        <w:rPr>
          <w:color w:val="2E74B5" w:themeColor="accent1" w:themeShade="BF"/>
          <w:sz w:val="16"/>
        </w:rPr>
        <w:t xml:space="preserve"> </w:t>
      </w:r>
      <w:r w:rsidRPr="00C50FE8">
        <w:rPr>
          <w:rFonts w:ascii="Verdana" w:hAnsi="Verdana"/>
          <w:color w:val="2E74B5" w:themeColor="accent1" w:themeShade="BF"/>
          <w:sz w:val="16"/>
          <w:u w:val="single"/>
        </w:rPr>
        <w:t>Diplomabeslissing:</w:t>
      </w:r>
      <w:r w:rsidRPr="00C50FE8">
        <w:rPr>
          <w:rFonts w:ascii="Verdana" w:hAnsi="Verdana"/>
          <w:color w:val="2E74B5" w:themeColor="accent1" w:themeShade="BF"/>
          <w:sz w:val="16"/>
        </w:rPr>
        <w:t xml:space="preserve"> </w:t>
      </w:r>
      <w:r w:rsidRPr="00C50FE8">
        <w:rPr>
          <w:rFonts w:ascii="Verdana" w:eastAsiaTheme="majorEastAsia" w:hAnsi="Verdana" w:cstheme="majorBidi"/>
          <w:color w:val="2E74B5" w:themeColor="accent1" w:themeShade="BF"/>
          <w:sz w:val="16"/>
          <w:szCs w:val="32"/>
        </w:rPr>
        <w:t xml:space="preserve">Een student behaalt het diploma als alle beroeps examens met minimaal voldoende beoordeeld zijn en voor de algemene vakken en de keuzedelen wordt voldaan aan de daarvoor gestelde eisen. </w:t>
      </w:r>
    </w:p>
  </w:footnote>
  <w:footnote w:id="2">
    <w:p w:rsidR="00813046" w:rsidRPr="00813046" w:rsidRDefault="00813046">
      <w:pPr>
        <w:pStyle w:val="Voetnoottekst"/>
        <w:rPr>
          <w:color w:val="2F5496" w:themeColor="accent5" w:themeShade="BF"/>
          <w:sz w:val="14"/>
          <w:szCs w:val="14"/>
        </w:rPr>
      </w:pPr>
      <w:r w:rsidRPr="00813046">
        <w:rPr>
          <w:rStyle w:val="Voetnootmarkering"/>
          <w:color w:val="2F5496" w:themeColor="accent5" w:themeShade="BF"/>
          <w:sz w:val="14"/>
          <w:szCs w:val="14"/>
        </w:rPr>
        <w:footnoteRef/>
      </w:r>
      <w:r w:rsidRPr="00813046">
        <w:rPr>
          <w:color w:val="2F5496" w:themeColor="accent5" w:themeShade="BF"/>
          <w:sz w:val="14"/>
          <w:szCs w:val="14"/>
        </w:rPr>
        <w:t xml:space="preserve"> De examinering van MZ 3 specifieke doelgroepen kent geen exameneenheid D in verband met het ontbreken van de werkprocessen die bij de overige MZ en VIG opleidingen onder exameneenheid D vallen. </w:t>
      </w:r>
    </w:p>
  </w:footnote>
  <w:footnote w:id="3">
    <w:p w:rsidR="00EB10D0" w:rsidRPr="005D5143" w:rsidRDefault="00EB10D0" w:rsidP="00EB10D0">
      <w:pPr>
        <w:pStyle w:val="Voetnoottekst"/>
        <w:rPr>
          <w:sz w:val="16"/>
          <w:szCs w:val="16"/>
        </w:rPr>
      </w:pPr>
      <w:r w:rsidRPr="005D5143">
        <w:rPr>
          <w:rStyle w:val="Voetnootmarkering"/>
          <w:sz w:val="16"/>
          <w:szCs w:val="16"/>
        </w:rPr>
        <w:footnoteRef/>
      </w:r>
      <w:r w:rsidRPr="005D5143">
        <w:rPr>
          <w:sz w:val="16"/>
          <w:szCs w:val="16"/>
        </w:rPr>
        <w:t xml:space="preserve"> Vanwege de inspanningsverplichting bij loopbaan en burgerschap wordt dit examen niet onder examinerende omstandigheden afgenomen. </w:t>
      </w:r>
      <w:r>
        <w:rPr>
          <w:sz w:val="16"/>
          <w:szCs w:val="16"/>
        </w:rPr>
        <w:t xml:space="preserve">Omdat loopbaan en burgerschap wel onderdeel is van de zak-/slaagregeling wordt het meegenomen in het examenplan.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C88"/>
    <w:multiLevelType w:val="multilevel"/>
    <w:tmpl w:val="DBE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663B7"/>
    <w:multiLevelType w:val="hybridMultilevel"/>
    <w:tmpl w:val="BEBE1F0A"/>
    <w:lvl w:ilvl="0" w:tplc="5EB4BA90">
      <w:numFmt w:val="bullet"/>
      <w:lvlText w:val=""/>
      <w:lvlJc w:val="left"/>
      <w:pPr>
        <w:ind w:left="360" w:hanging="360"/>
      </w:pPr>
      <w:rPr>
        <w:rFonts w:ascii="Symbol" w:eastAsiaTheme="minorHAnsi" w:hAnsi="Symbol" w:cs="SanukO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E8"/>
    <w:rsid w:val="00006956"/>
    <w:rsid w:val="0001203D"/>
    <w:rsid w:val="00021D2A"/>
    <w:rsid w:val="000309E1"/>
    <w:rsid w:val="00037EE6"/>
    <w:rsid w:val="00043E73"/>
    <w:rsid w:val="000559F2"/>
    <w:rsid w:val="00057D72"/>
    <w:rsid w:val="0007060A"/>
    <w:rsid w:val="00076955"/>
    <w:rsid w:val="00093C57"/>
    <w:rsid w:val="000A4F7D"/>
    <w:rsid w:val="000B517A"/>
    <w:rsid w:val="000B70A4"/>
    <w:rsid w:val="000C0861"/>
    <w:rsid w:val="000E35C0"/>
    <w:rsid w:val="00120B86"/>
    <w:rsid w:val="001312C8"/>
    <w:rsid w:val="0013213E"/>
    <w:rsid w:val="00177D20"/>
    <w:rsid w:val="00183B50"/>
    <w:rsid w:val="001A2275"/>
    <w:rsid w:val="001B790F"/>
    <w:rsid w:val="001E3B43"/>
    <w:rsid w:val="001E573D"/>
    <w:rsid w:val="001F4065"/>
    <w:rsid w:val="00204D11"/>
    <w:rsid w:val="0022360D"/>
    <w:rsid w:val="00237FE5"/>
    <w:rsid w:val="002721D1"/>
    <w:rsid w:val="00273EA8"/>
    <w:rsid w:val="00297B38"/>
    <w:rsid w:val="002A1E43"/>
    <w:rsid w:val="002D13D9"/>
    <w:rsid w:val="00315E69"/>
    <w:rsid w:val="00391C6F"/>
    <w:rsid w:val="003B2AD6"/>
    <w:rsid w:val="00404DB2"/>
    <w:rsid w:val="00411F5A"/>
    <w:rsid w:val="00426173"/>
    <w:rsid w:val="004570BA"/>
    <w:rsid w:val="004610A7"/>
    <w:rsid w:val="00470096"/>
    <w:rsid w:val="004A6585"/>
    <w:rsid w:val="004E2A32"/>
    <w:rsid w:val="004E4B31"/>
    <w:rsid w:val="004F62F4"/>
    <w:rsid w:val="00507D82"/>
    <w:rsid w:val="005150BD"/>
    <w:rsid w:val="005248D8"/>
    <w:rsid w:val="0057233A"/>
    <w:rsid w:val="00585AF4"/>
    <w:rsid w:val="005A29BA"/>
    <w:rsid w:val="005B41DF"/>
    <w:rsid w:val="005B7382"/>
    <w:rsid w:val="005D58A7"/>
    <w:rsid w:val="005E0BBA"/>
    <w:rsid w:val="005F258E"/>
    <w:rsid w:val="00606CF6"/>
    <w:rsid w:val="006372CA"/>
    <w:rsid w:val="00672674"/>
    <w:rsid w:val="006754D1"/>
    <w:rsid w:val="00692BC5"/>
    <w:rsid w:val="006A0CA2"/>
    <w:rsid w:val="006A66D4"/>
    <w:rsid w:val="006F5F2E"/>
    <w:rsid w:val="00702331"/>
    <w:rsid w:val="007166CE"/>
    <w:rsid w:val="00717707"/>
    <w:rsid w:val="00733157"/>
    <w:rsid w:val="00762A3B"/>
    <w:rsid w:val="00767FE0"/>
    <w:rsid w:val="00782BC7"/>
    <w:rsid w:val="007900F1"/>
    <w:rsid w:val="007A347E"/>
    <w:rsid w:val="007B6FB2"/>
    <w:rsid w:val="007C0A33"/>
    <w:rsid w:val="007C5462"/>
    <w:rsid w:val="007D267A"/>
    <w:rsid w:val="007E0E3C"/>
    <w:rsid w:val="007E424F"/>
    <w:rsid w:val="007F04E8"/>
    <w:rsid w:val="007F3672"/>
    <w:rsid w:val="007F39D0"/>
    <w:rsid w:val="00813046"/>
    <w:rsid w:val="0084396D"/>
    <w:rsid w:val="008657DE"/>
    <w:rsid w:val="00877D4B"/>
    <w:rsid w:val="00892F09"/>
    <w:rsid w:val="008B16EB"/>
    <w:rsid w:val="008C367F"/>
    <w:rsid w:val="008F11B6"/>
    <w:rsid w:val="00924F9E"/>
    <w:rsid w:val="0096274E"/>
    <w:rsid w:val="009732C5"/>
    <w:rsid w:val="009860A4"/>
    <w:rsid w:val="009A1B8B"/>
    <w:rsid w:val="009C3C8A"/>
    <w:rsid w:val="009C5BE3"/>
    <w:rsid w:val="009E56B6"/>
    <w:rsid w:val="00A04410"/>
    <w:rsid w:val="00A15AF8"/>
    <w:rsid w:val="00A17AAD"/>
    <w:rsid w:val="00A337DE"/>
    <w:rsid w:val="00A46F92"/>
    <w:rsid w:val="00A47FC3"/>
    <w:rsid w:val="00A6164F"/>
    <w:rsid w:val="00A64A9E"/>
    <w:rsid w:val="00A71241"/>
    <w:rsid w:val="00A7673B"/>
    <w:rsid w:val="00A86A05"/>
    <w:rsid w:val="00AC145F"/>
    <w:rsid w:val="00AF335B"/>
    <w:rsid w:val="00B04E87"/>
    <w:rsid w:val="00B4273B"/>
    <w:rsid w:val="00B47C25"/>
    <w:rsid w:val="00B50E9D"/>
    <w:rsid w:val="00B54934"/>
    <w:rsid w:val="00B74269"/>
    <w:rsid w:val="00BD0949"/>
    <w:rsid w:val="00C407F9"/>
    <w:rsid w:val="00C50FE8"/>
    <w:rsid w:val="00C77C61"/>
    <w:rsid w:val="00C95ECC"/>
    <w:rsid w:val="00CD4A99"/>
    <w:rsid w:val="00CE2A44"/>
    <w:rsid w:val="00D26653"/>
    <w:rsid w:val="00D307B6"/>
    <w:rsid w:val="00D539B2"/>
    <w:rsid w:val="00D554F4"/>
    <w:rsid w:val="00D63905"/>
    <w:rsid w:val="00DD1445"/>
    <w:rsid w:val="00DE021B"/>
    <w:rsid w:val="00DE1B44"/>
    <w:rsid w:val="00DF064D"/>
    <w:rsid w:val="00E15DF6"/>
    <w:rsid w:val="00E15E4C"/>
    <w:rsid w:val="00E4235A"/>
    <w:rsid w:val="00E440E5"/>
    <w:rsid w:val="00E47182"/>
    <w:rsid w:val="00E64B4B"/>
    <w:rsid w:val="00E8210C"/>
    <w:rsid w:val="00EB10D0"/>
    <w:rsid w:val="00EE1C7A"/>
    <w:rsid w:val="00F03CC1"/>
    <w:rsid w:val="00F26B06"/>
    <w:rsid w:val="00F61517"/>
    <w:rsid w:val="00FB001D"/>
    <w:rsid w:val="00FB1514"/>
    <w:rsid w:val="00FC450F"/>
    <w:rsid w:val="00FE5BBD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4F81EF"/>
  <w15:chartTrackingRefBased/>
  <w15:docId w15:val="{C6FCCCF2-8E44-43CC-86BE-5795EAD2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1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F04E8"/>
    <w:rPr>
      <w:i/>
      <w:iCs/>
    </w:rPr>
  </w:style>
  <w:style w:type="table" w:styleId="Tabelraster">
    <w:name w:val="Table Grid"/>
    <w:basedOn w:val="Standaardtabel"/>
    <w:rsid w:val="00A3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0E9D"/>
    <w:rPr>
      <w:rFonts w:ascii="Segoe UI" w:hAnsi="Segoe UI" w:cs="Segoe UI"/>
      <w:sz w:val="18"/>
      <w:szCs w:val="18"/>
    </w:rPr>
  </w:style>
  <w:style w:type="table" w:customStyle="1" w:styleId="Tabelraster1">
    <w:name w:val="Tabelraster1"/>
    <w:basedOn w:val="Standaardtabel"/>
    <w:next w:val="Tabelraster"/>
    <w:rsid w:val="00B4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07B6"/>
  </w:style>
  <w:style w:type="paragraph" w:styleId="Voettekst">
    <w:name w:val="footer"/>
    <w:basedOn w:val="Standaard"/>
    <w:link w:val="VoettekstChar"/>
    <w:uiPriority w:val="99"/>
    <w:unhideWhenUsed/>
    <w:rsid w:val="00D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07B6"/>
  </w:style>
  <w:style w:type="character" w:customStyle="1" w:styleId="Kop1Char">
    <w:name w:val="Kop 1 Char"/>
    <w:basedOn w:val="Standaardalinea-lettertype"/>
    <w:link w:val="Kop1"/>
    <w:uiPriority w:val="9"/>
    <w:rsid w:val="00391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unhideWhenUsed/>
    <w:rsid w:val="00C77C61"/>
    <w:rPr>
      <w:rFonts w:ascii="Times New Roman" w:hAnsi="Times New Roman" w:cs="Times New Roman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15E69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15E69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15E6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86A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6A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6A0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6A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6A05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5E4C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92F09"/>
    <w:pPr>
      <w:spacing w:after="0" w:line="240" w:lineRule="auto"/>
    </w:pPr>
    <w:rPr>
      <w:rFonts w:ascii="Verdana" w:hAnsi="Verdana" w:cs="Tahoma"/>
      <w:spacing w:val="6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2F09"/>
    <w:rPr>
      <w:rFonts w:ascii="Verdana" w:hAnsi="Verdana" w:cs="Tahoma"/>
      <w:spacing w:val="6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92F09"/>
    <w:rPr>
      <w:vertAlign w:val="superscript"/>
    </w:rPr>
  </w:style>
  <w:style w:type="paragraph" w:customStyle="1" w:styleId="Default">
    <w:name w:val="Default"/>
    <w:rsid w:val="005B4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B70A4"/>
    <w:pPr>
      <w:spacing w:after="0"/>
      <w:ind w:left="720"/>
      <w:contextualSpacing/>
    </w:pPr>
    <w:rPr>
      <w:rFonts w:ascii="Verdana" w:hAnsi="Verdana" w:cs="Tahoma"/>
      <w:spacing w:val="6"/>
      <w:sz w:val="18"/>
      <w:szCs w:val="24"/>
    </w:rPr>
  </w:style>
  <w:style w:type="table" w:customStyle="1" w:styleId="TableNormal">
    <w:name w:val="Table Normal"/>
    <w:uiPriority w:val="2"/>
    <w:semiHidden/>
    <w:unhideWhenUsed/>
    <w:qFormat/>
    <w:rsid w:val="00273E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73EA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2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3271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11974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07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41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6366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17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1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1FB0-C436-44B3-9FBC-1E6DCE88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Meijdam</dc:creator>
  <cp:keywords/>
  <dc:description/>
  <cp:lastModifiedBy>Wendy Verhagen</cp:lastModifiedBy>
  <cp:revision>3</cp:revision>
  <cp:lastPrinted>2016-02-17T12:01:00Z</cp:lastPrinted>
  <dcterms:created xsi:type="dcterms:W3CDTF">2018-05-28T12:28:00Z</dcterms:created>
  <dcterms:modified xsi:type="dcterms:W3CDTF">2018-11-26T14:15:00Z</dcterms:modified>
</cp:coreProperties>
</file>